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35DBB11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5374726" w:rsidR="00886EF0" w:rsidRPr="00A42AA0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Arial" w:hAnsi="Arial" w:cs="Arial"/>
          <w:b/>
          <w:color w:val="002E3B" w:themeColor="accent1"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3B290A">
        <w:rPr>
          <w:rFonts w:ascii="Arial" w:hAnsi="Arial" w:cs="Arial"/>
          <w:b/>
          <w:color w:val="002E3B" w:themeColor="accent1"/>
          <w:sz w:val="40"/>
          <w:szCs w:val="40"/>
        </w:rPr>
        <w:t xml:space="preserve">in </w:t>
      </w:r>
      <w:r w:rsidR="00A42AA0" w:rsidRPr="00A42AA0">
        <w:rPr>
          <w:rFonts w:ascii="Arial" w:hAnsi="Arial" w:cs="Arial"/>
          <w:b/>
          <w:color w:val="002E3B" w:themeColor="accent1"/>
          <w:sz w:val="40"/>
          <w:szCs w:val="40"/>
        </w:rPr>
        <w:t>Nanodevices to study molecular motors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2EF7F074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C059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Hywel Morgan</w:t>
      </w:r>
      <w:r w:rsidR="008A245A">
        <w:pict w14:anchorId="1B6777DA">
          <v:rect id="Horizontal Line 1" o:spid="_x0000_s2064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198D6E2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059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ECS</w:t>
      </w:r>
    </w:p>
    <w:p w14:paraId="0F7483D1" w14:textId="2CAF039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3017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119D78F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059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Hywel Morgan</w:t>
      </w:r>
    </w:p>
    <w:p w14:paraId="1DD585A1" w14:textId="5BF381B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059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Hywel Morgan</w:t>
      </w:r>
    </w:p>
    <w:p w14:paraId="79E9B958" w14:textId="3BAB5882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0595F">
        <w:rPr>
          <w:rFonts w:ascii="Arial" w:hAnsi="Arial" w:cs="Arial"/>
          <w:sz w:val="22"/>
        </w:rPr>
        <w:t>B85</w:t>
      </w:r>
    </w:p>
    <w:p w14:paraId="4FB321EB" w14:textId="7D66A3ED" w:rsidR="00886EF0" w:rsidRPr="00722340" w:rsidRDefault="008A245A" w:rsidP="002B5854">
      <w:pPr>
        <w:rPr>
          <w:rFonts w:ascii="Roboto" w:hAnsi="Roboto"/>
          <w:b/>
          <w:bCs/>
          <w:sz w:val="22"/>
        </w:rPr>
      </w:pPr>
      <w:r>
        <w:pict w14:anchorId="327E6FA0">
          <v:rect id="Horizontal Line 2" o:spid="_x0000_s2063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B3CEA09" w14:textId="6A1F8387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EC5607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To pursue a programme of high quality research focusing on the experimental validation of de-novo designed rotary molecular motors within the framework of a NovoNordisk </w:t>
      </w:r>
      <w:r w:rsidR="00EC5607" w:rsidRPr="00EC5607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Interdisciplinary Synergy Programme 2024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8A245A" w:rsidP="00D56E08">
      <w:pPr>
        <w:rPr>
          <w:rFonts w:ascii="Roboto" w:hAnsi="Roboto"/>
          <w:b/>
          <w:bCs/>
          <w:sz w:val="22"/>
        </w:rPr>
      </w:pPr>
      <w:r>
        <w:pict w14:anchorId="09A9FC7C">
          <v:rect id="Horizontal Line 3" o:spid="_x0000_s2062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4544641B" w:rsidR="00886EF0" w:rsidRPr="00722340" w:rsidRDefault="00C0595F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3B9A2373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17AD180C" w14:textId="60288B52" w:rsidR="008B0F71" w:rsidRPr="008B0F71" w:rsidRDefault="008B0F71" w:rsidP="00E5700A">
      <w:pPr>
        <w:pStyle w:val="ListParagraph"/>
        <w:ind w:left="567" w:right="340"/>
        <w:contextualSpacing w:val="0"/>
        <w:rPr>
          <w:rFonts w:ascii="Roboto" w:hAnsi="Roboto"/>
          <w:color w:val="E73238" w:themeColor="accent2"/>
          <w:sz w:val="22"/>
        </w:rPr>
      </w:pPr>
    </w:p>
    <w:p w14:paraId="22655E3B" w14:textId="6EEA25AE" w:rsidR="00886EF0" w:rsidRPr="00722340" w:rsidRDefault="00C0595F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5B764775" w14:textId="37D3A635" w:rsidR="00413563" w:rsidRDefault="00413563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413563">
        <w:rPr>
          <w:rFonts w:ascii="Arial" w:hAnsi="Arial" w:cs="Arial"/>
          <w:sz w:val="22"/>
        </w:rPr>
        <w:t>Actively contribute to, and support, Equality, Diversity and Inclusion initiatives within your role, ensuring that EDI principles are integrated into daily tasks and interactions</w:t>
      </w:r>
      <w:r>
        <w:rPr>
          <w:rFonts w:ascii="Arial" w:hAnsi="Arial" w:cs="Arial"/>
          <w:sz w:val="22"/>
        </w:rPr>
        <w:t>.</w:t>
      </w:r>
    </w:p>
    <w:p w14:paraId="7C456A10" w14:textId="4AD7FF9F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8A245A" w:rsidP="002B5854">
      <w:pPr>
        <w:rPr>
          <w:rFonts w:ascii="Roboto" w:hAnsi="Roboto"/>
          <w:sz w:val="22"/>
        </w:rPr>
      </w:pPr>
      <w:r>
        <w:pict w14:anchorId="4B9C8CFE">
          <v:rect id="Horizontal Line 4" o:spid="_x0000_s2061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3430970B" w:rsidR="00886EF0" w:rsidRPr="00C0595F" w:rsidRDefault="00D03506" w:rsidP="002B5854">
      <w:pPr>
        <w:ind w:left="567"/>
        <w:rPr>
          <w:rFonts w:ascii="Arial" w:hAnsi="Arial" w:cs="Arial"/>
          <w:sz w:val="22"/>
        </w:rPr>
      </w:pPr>
      <w:r w:rsidRPr="00C0595F">
        <w:rPr>
          <w:rFonts w:ascii="Arial" w:hAnsi="Arial" w:cs="Arial"/>
          <w:sz w:val="22"/>
        </w:rPr>
        <w:t>Departmental management</w:t>
      </w:r>
      <w:r w:rsidR="00244212" w:rsidRPr="00C0595F">
        <w:rPr>
          <w:rFonts w:ascii="Arial" w:hAnsi="Arial" w:cs="Arial"/>
          <w:sz w:val="22"/>
        </w:rPr>
        <w:t xml:space="preserve"> </w:t>
      </w:r>
    </w:p>
    <w:p w14:paraId="3F337CF3" w14:textId="5977F5D5" w:rsidR="00D03506" w:rsidRDefault="00D03506" w:rsidP="002B5854">
      <w:pPr>
        <w:ind w:left="567"/>
        <w:rPr>
          <w:rFonts w:ascii="Arial" w:hAnsi="Arial" w:cs="Arial"/>
          <w:sz w:val="22"/>
        </w:rPr>
      </w:pPr>
      <w:r w:rsidRPr="00C0595F">
        <w:rPr>
          <w:rFonts w:ascii="Arial" w:hAnsi="Arial" w:cs="Arial"/>
          <w:sz w:val="22"/>
        </w:rPr>
        <w:t>Relevant suppliers and external contacts</w:t>
      </w:r>
    </w:p>
    <w:p w14:paraId="18685B5E" w14:textId="25A54CB8" w:rsidR="00C0595F" w:rsidRPr="006D162A" w:rsidRDefault="00C0595F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Partners in the consortium (Univ. of Oxford, Copenhagen and Washington)</w:t>
      </w:r>
    </w:p>
    <w:p w14:paraId="7A27DFDD" w14:textId="720E6577" w:rsidR="00A2516E" w:rsidRPr="00722340" w:rsidRDefault="008A245A" w:rsidP="002B5854">
      <w:pPr>
        <w:rPr>
          <w:rFonts w:ascii="Roboto" w:hAnsi="Roboto"/>
          <w:sz w:val="22"/>
        </w:rPr>
      </w:pPr>
      <w:r>
        <w:pict w14:anchorId="48B663FF">
          <v:rect id="Horizontal Line 5" o:spid="_x0000_s2060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3BCB6DF" w14:textId="778568F8" w:rsidR="00232309" w:rsidRDefault="00594D7E" w:rsidP="00C0595F">
      <w:pPr>
        <w:ind w:left="567"/>
        <w:rPr>
          <w:rFonts w:ascii="Arial" w:hAnsi="Arial" w:cs="Arial"/>
          <w:sz w:val="22"/>
        </w:rPr>
      </w:pPr>
      <w:bookmarkStart w:id="1" w:name="_Hlk193879880"/>
      <w:r w:rsidRPr="00594D7E">
        <w:rPr>
          <w:rFonts w:ascii="Arial" w:hAnsi="Arial" w:cs="Arial"/>
          <w:sz w:val="22"/>
        </w:rPr>
        <w:lastRenderedPageBreak/>
        <w:t xml:space="preserve">To </w:t>
      </w:r>
      <w:r w:rsidR="00C0595F">
        <w:rPr>
          <w:rFonts w:ascii="Arial" w:hAnsi="Arial" w:cs="Arial"/>
          <w:sz w:val="22"/>
        </w:rPr>
        <w:t>travel to international meetings to present work</w:t>
      </w:r>
    </w:p>
    <w:p w14:paraId="5D47B197" w14:textId="0E179A7D" w:rsidR="00C0595F" w:rsidRDefault="00C0595F" w:rsidP="00C0595F">
      <w:pPr>
        <w:ind w:left="567"/>
        <w:rPr>
          <w:rFonts w:ascii="Roboto" w:hAnsi="Roboto"/>
          <w:color w:val="E73238" w:themeColor="accent2"/>
          <w:sz w:val="22"/>
        </w:rPr>
      </w:pPr>
      <w:r>
        <w:rPr>
          <w:rFonts w:ascii="Arial" w:hAnsi="Arial" w:cs="Arial"/>
          <w:sz w:val="22"/>
        </w:rPr>
        <w:t>To spend extended periods of time in partner laboratories, primarily Univ of Oxford</w:t>
      </w:r>
    </w:p>
    <w:bookmarkEnd w:id="1"/>
    <w:p w14:paraId="09E730F5" w14:textId="0846EB47" w:rsidR="00A2516E" w:rsidRPr="00722340" w:rsidRDefault="008A245A" w:rsidP="002B5854">
      <w:pPr>
        <w:rPr>
          <w:rFonts w:ascii="Roboto" w:hAnsi="Roboto"/>
          <w:sz w:val="22"/>
        </w:rPr>
      </w:pPr>
      <w:r>
        <w:pict w14:anchorId="46BEFC9E">
          <v:rect id="Horizontal Line 6" o:spid="_x0000_s2059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3205B02" w14:textId="77777777" w:rsidR="00461300" w:rsidRDefault="00461300" w:rsidP="002B5854">
      <w:pPr>
        <w:rPr>
          <w:rFonts w:ascii="Roboto" w:hAnsi="Roboto"/>
          <w:sz w:val="22"/>
        </w:rPr>
      </w:pPr>
    </w:p>
    <w:p w14:paraId="054DE9B2" w14:textId="2B5021F0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3C82391F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C0595F">
        <w:rPr>
          <w:rFonts w:ascii="Arial" w:hAnsi="Arial" w:cs="Arial"/>
          <w:sz w:val="22"/>
        </w:rPr>
        <w:t>biophysics and experimental nanotechnology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46B68027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="00C0595F">
        <w:rPr>
          <w:rFonts w:ascii="Arial" w:hAnsi="Arial" w:cs="Arial"/>
          <w:sz w:val="22"/>
        </w:rPr>
        <w:t>engineering or physics</w:t>
      </w:r>
      <w:r>
        <w:rPr>
          <w:rFonts w:ascii="Arial" w:hAnsi="Arial" w:cs="Arial"/>
          <w:sz w:val="22"/>
        </w:rPr>
        <w:t xml:space="preserve"> in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E68F6DB" w14:textId="772F5237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C0595F">
        <w:rPr>
          <w:rFonts w:ascii="Arial" w:hAnsi="Arial" w:cs="Arial"/>
          <w:sz w:val="22"/>
        </w:rPr>
        <w:t>biophysics</w:t>
      </w:r>
      <w:r>
        <w:rPr>
          <w:rFonts w:ascii="Arial" w:hAnsi="Arial" w:cs="Arial"/>
          <w:sz w:val="22"/>
        </w:rPr>
        <w:t>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8A245A" w:rsidP="002B5854">
      <w:pPr>
        <w:rPr>
          <w:rFonts w:ascii="Roboto" w:hAnsi="Roboto"/>
          <w:color w:val="002E3B" w:themeColor="accent1"/>
          <w:sz w:val="22"/>
        </w:rPr>
      </w:pPr>
      <w:r>
        <w:pict w14:anchorId="6DC44CAD">
          <v:rect id="Horizontal Line 7" o:spid="_x0000_s2058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48424FEF" w:rsidR="006D162A" w:rsidRPr="006D162A" w:rsidRDefault="00C0595F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Practical </w:t>
      </w:r>
      <w:r w:rsidR="00A858F7">
        <w:rPr>
          <w:rFonts w:ascii="Arial" w:hAnsi="Arial" w:cs="Arial"/>
          <w:sz w:val="22"/>
        </w:rPr>
        <w:t xml:space="preserve">experience in artificial </w:t>
      </w:r>
      <w:r>
        <w:rPr>
          <w:rFonts w:ascii="Arial" w:hAnsi="Arial" w:cs="Arial"/>
          <w:sz w:val="22"/>
        </w:rPr>
        <w:t>membrane</w:t>
      </w:r>
      <w:r w:rsidR="00A858F7">
        <w:rPr>
          <w:rFonts w:ascii="Arial" w:hAnsi="Arial" w:cs="Arial"/>
          <w:sz w:val="22"/>
        </w:rPr>
        <w:t xml:space="preserve"> systems and/or single molecule biophysics </w:t>
      </w:r>
    </w:p>
    <w:p w14:paraId="2FC32A09" w14:textId="4EF5BC3C" w:rsidR="006D162A" w:rsidRPr="006D162A" w:rsidRDefault="006D162A" w:rsidP="00CB1D5C">
      <w:pPr>
        <w:rPr>
          <w:rFonts w:ascii="Roboto" w:hAnsi="Roboto"/>
          <w:color w:val="002E3B" w:themeColor="accent1"/>
          <w:sz w:val="22"/>
        </w:rPr>
      </w:pPr>
    </w:p>
    <w:p w14:paraId="53720CFE" w14:textId="2C9992A1" w:rsidR="0004217C" w:rsidRPr="00C9549D" w:rsidRDefault="008A245A" w:rsidP="00CB1D5C">
      <w:pPr>
        <w:rPr>
          <w:rFonts w:ascii="Roboto" w:hAnsi="Roboto"/>
          <w:color w:val="002E3B" w:themeColor="accent1"/>
          <w:sz w:val="22"/>
        </w:rPr>
      </w:pPr>
      <w:r>
        <w:pict w14:anchorId="3FE1B2E5">
          <v:rect id="Horizontal Line 8" o:spid="_x0000_s2057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3528B862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947BB1" w14:textId="467196EC" w:rsidR="006D162A" w:rsidRPr="006D162A" w:rsidRDefault="00A858F7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Manages own work efficiently</w:t>
      </w:r>
    </w:p>
    <w:p w14:paraId="4EB78921" w14:textId="6B0F1122" w:rsidR="0004217C" w:rsidRPr="00C9549D" w:rsidRDefault="008A245A" w:rsidP="00CB1D5C">
      <w:pPr>
        <w:rPr>
          <w:rFonts w:ascii="Roboto" w:hAnsi="Roboto"/>
          <w:color w:val="002E3B" w:themeColor="accent1"/>
          <w:sz w:val="22"/>
        </w:rPr>
      </w:pPr>
      <w:r>
        <w:pict w14:anchorId="2E5163DD">
          <v:rect id="Horizontal Line 9" o:spid="_x0000_s2056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8A245A" w:rsidP="00CB1D5C">
      <w:pPr>
        <w:rPr>
          <w:rFonts w:ascii="Roboto" w:hAnsi="Roboto"/>
          <w:sz w:val="22"/>
        </w:rPr>
      </w:pPr>
      <w:r>
        <w:pict w14:anchorId="53A5A171">
          <v:rect id="Horizontal Line 10" o:spid="_x0000_s2055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13A1CE25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E50E5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30487C7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1D9A22C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4A552F0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29BF58F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23C9D7E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Occasionally &lt;30% Time</w:t>
          </w:r>
        </w:sdtContent>
      </w:sdt>
    </w:p>
    <w:p w14:paraId="0816B182" w14:textId="626AFBC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6101D36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3FC6B4B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14FB987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78FE7DE1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0EB77760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41B56B8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8A245A" w:rsidP="00DC1C11">
      <w:pPr>
        <w:rPr>
          <w:rFonts w:ascii="Roboto" w:hAnsi="Roboto"/>
          <w:sz w:val="22"/>
        </w:rPr>
      </w:pPr>
      <w:r>
        <w:pict w14:anchorId="5FE2F6A4">
          <v:rect id="Horizontal Line 11" o:spid="_x0000_s2054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43BEF90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4272F3A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500D3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7099179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500D3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2E75C0D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500D3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3099E3E8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500D3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8A245A" w:rsidP="00DC1C11">
      <w:pPr>
        <w:rPr>
          <w:rFonts w:ascii="Roboto" w:hAnsi="Roboto"/>
          <w:sz w:val="22"/>
        </w:rPr>
      </w:pPr>
      <w:r>
        <w:pict w14:anchorId="3DAA626B">
          <v:rect id="Horizontal Line 12" o:spid="_x0000_s2053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5B918AD3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45F3F13E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2D057670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64B9747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7CAA7F17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095341F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8A245A" w:rsidP="00DC1C11">
      <w:pPr>
        <w:rPr>
          <w:rFonts w:ascii="Roboto" w:hAnsi="Roboto"/>
          <w:sz w:val="22"/>
        </w:rPr>
      </w:pPr>
      <w:r>
        <w:pict w14:anchorId="0E324A17">
          <v:rect id="Horizontal Line 13" o:spid="_x0000_s2052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5CB24E32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148C08B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8A245A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pict w14:anchorId="6746F4D5">
          <v:rect id="Horizontal Line 14" o:spid="_x0000_s2051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8A245A" w:rsidP="002B5854">
      <w:pPr>
        <w:rPr>
          <w:rFonts w:ascii="Roboto" w:hAnsi="Roboto"/>
          <w:color w:val="002E3B" w:themeColor="accent1"/>
          <w:sz w:val="22"/>
        </w:rPr>
      </w:pPr>
      <w:r>
        <w:pict w14:anchorId="4A176059">
          <v:rect id="Horizontal Line 15" o:spid="_x0000_s2050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F2A6" w14:textId="77777777" w:rsidR="008A245A" w:rsidRDefault="008A245A" w:rsidP="00850136">
      <w:r>
        <w:separator/>
      </w:r>
    </w:p>
  </w:endnote>
  <w:endnote w:type="continuationSeparator" w:id="0">
    <w:p w14:paraId="01816A64" w14:textId="77777777" w:rsidR="008A245A" w:rsidRDefault="008A245A" w:rsidP="00850136">
      <w:r>
        <w:continuationSeparator/>
      </w:r>
    </w:p>
  </w:endnote>
  <w:endnote w:type="continuationNotice" w:id="1">
    <w:p w14:paraId="6262A2DE" w14:textId="77777777" w:rsidR="008A245A" w:rsidRDefault="008A245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D917" w14:textId="77777777" w:rsidR="00A55D09" w:rsidRDefault="00A55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1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DF88" w14:textId="12BBCE41" w:rsidR="0085132F" w:rsidRDefault="003B039F">
        <w:pPr>
          <w:pStyle w:val="Footer"/>
          <w:jc w:val="right"/>
        </w:pPr>
        <w:r>
          <w:t xml:space="preserve">FEPS ERE Level 4 – Research </w:t>
        </w:r>
        <w:r w:rsidR="00C2228F">
          <w:t>Pathway</w:t>
        </w:r>
        <w:r w:rsidR="00322B8F">
          <w:tab/>
        </w:r>
        <w:r w:rsidR="00322B8F">
          <w:tab/>
        </w:r>
        <w:r w:rsidR="00A55D09">
          <w:t>Template</w:t>
        </w:r>
        <w:r w:rsidR="00322B8F">
          <w:t xml:space="preserve"> June 2025</w:t>
        </w:r>
        <w:r w:rsidR="00322B8F">
          <w:tab/>
        </w:r>
        <w:r w:rsidR="0085132F">
          <w:fldChar w:fldCharType="begin"/>
        </w:r>
        <w:r w:rsidR="0085132F">
          <w:instrText xml:space="preserve"> PAGE   \* MERGEFORMAT </w:instrText>
        </w:r>
        <w:r w:rsidR="0085132F">
          <w:fldChar w:fldCharType="separate"/>
        </w:r>
        <w:r w:rsidR="0085132F">
          <w:rPr>
            <w:noProof/>
          </w:rPr>
          <w:t>2</w:t>
        </w:r>
        <w:r w:rsidR="0085132F">
          <w:rPr>
            <w:noProof/>
          </w:rPr>
          <w:fldChar w:fldCharType="end"/>
        </w:r>
      </w:p>
    </w:sdtContent>
  </w:sdt>
  <w:p w14:paraId="40EFF800" w14:textId="71601552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F8B4" w14:textId="77777777" w:rsidR="008A245A" w:rsidRDefault="008A245A" w:rsidP="00850136">
      <w:r>
        <w:separator/>
      </w:r>
    </w:p>
  </w:footnote>
  <w:footnote w:type="continuationSeparator" w:id="0">
    <w:p w14:paraId="31054D98" w14:textId="77777777" w:rsidR="008A245A" w:rsidRDefault="008A245A" w:rsidP="00850136">
      <w:r>
        <w:continuationSeparator/>
      </w:r>
    </w:p>
  </w:footnote>
  <w:footnote w:type="continuationNotice" w:id="1">
    <w:p w14:paraId="1ABB0531" w14:textId="77777777" w:rsidR="008A245A" w:rsidRDefault="008A245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7777" w14:textId="77777777" w:rsidR="00A55D09" w:rsidRDefault="00A55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D3BFB"/>
    <w:rsid w:val="000E34C2"/>
    <w:rsid w:val="00111D9F"/>
    <w:rsid w:val="00142290"/>
    <w:rsid w:val="00145231"/>
    <w:rsid w:val="001546B1"/>
    <w:rsid w:val="001A2647"/>
    <w:rsid w:val="001B067E"/>
    <w:rsid w:val="001B565F"/>
    <w:rsid w:val="001C6141"/>
    <w:rsid w:val="001E4A5C"/>
    <w:rsid w:val="00207344"/>
    <w:rsid w:val="0021038A"/>
    <w:rsid w:val="00232309"/>
    <w:rsid w:val="00244212"/>
    <w:rsid w:val="002500D3"/>
    <w:rsid w:val="00256C9F"/>
    <w:rsid w:val="002666B4"/>
    <w:rsid w:val="00270F82"/>
    <w:rsid w:val="00271BCD"/>
    <w:rsid w:val="002A19D4"/>
    <w:rsid w:val="002B5854"/>
    <w:rsid w:val="002C7987"/>
    <w:rsid w:val="002D75C9"/>
    <w:rsid w:val="0030273F"/>
    <w:rsid w:val="00322B8F"/>
    <w:rsid w:val="00341D3D"/>
    <w:rsid w:val="00351A95"/>
    <w:rsid w:val="00351AEA"/>
    <w:rsid w:val="0035739F"/>
    <w:rsid w:val="003948DC"/>
    <w:rsid w:val="003979F4"/>
    <w:rsid w:val="003A34A2"/>
    <w:rsid w:val="003B039F"/>
    <w:rsid w:val="003B0B7F"/>
    <w:rsid w:val="003B290A"/>
    <w:rsid w:val="003C3F9A"/>
    <w:rsid w:val="00402288"/>
    <w:rsid w:val="00413563"/>
    <w:rsid w:val="004527CD"/>
    <w:rsid w:val="00461300"/>
    <w:rsid w:val="00482867"/>
    <w:rsid w:val="0048776D"/>
    <w:rsid w:val="004A3DAA"/>
    <w:rsid w:val="004C2AD4"/>
    <w:rsid w:val="004D46AB"/>
    <w:rsid w:val="004D60E8"/>
    <w:rsid w:val="004E50E5"/>
    <w:rsid w:val="00527707"/>
    <w:rsid w:val="00577C4D"/>
    <w:rsid w:val="00587D40"/>
    <w:rsid w:val="00594D7E"/>
    <w:rsid w:val="00595EEB"/>
    <w:rsid w:val="0059714B"/>
    <w:rsid w:val="00597215"/>
    <w:rsid w:val="005A1E77"/>
    <w:rsid w:val="005B29A7"/>
    <w:rsid w:val="005C31DB"/>
    <w:rsid w:val="00601792"/>
    <w:rsid w:val="00633449"/>
    <w:rsid w:val="00640CC3"/>
    <w:rsid w:val="00663881"/>
    <w:rsid w:val="006807C5"/>
    <w:rsid w:val="006C215A"/>
    <w:rsid w:val="006C3E01"/>
    <w:rsid w:val="006C64E5"/>
    <w:rsid w:val="006D162A"/>
    <w:rsid w:val="006E3F8E"/>
    <w:rsid w:val="006E41FA"/>
    <w:rsid w:val="006F0DDE"/>
    <w:rsid w:val="00700FEC"/>
    <w:rsid w:val="00722340"/>
    <w:rsid w:val="00754B5D"/>
    <w:rsid w:val="00783F34"/>
    <w:rsid w:val="00793881"/>
    <w:rsid w:val="007A0463"/>
    <w:rsid w:val="007A5AD0"/>
    <w:rsid w:val="007B287A"/>
    <w:rsid w:val="007D5C4A"/>
    <w:rsid w:val="007E77F9"/>
    <w:rsid w:val="00800F5C"/>
    <w:rsid w:val="00812F3B"/>
    <w:rsid w:val="00850136"/>
    <w:rsid w:val="0085132F"/>
    <w:rsid w:val="00875CB3"/>
    <w:rsid w:val="00883B4C"/>
    <w:rsid w:val="00886EF0"/>
    <w:rsid w:val="008A245A"/>
    <w:rsid w:val="008A448A"/>
    <w:rsid w:val="008B0F71"/>
    <w:rsid w:val="008F1F12"/>
    <w:rsid w:val="0090047B"/>
    <w:rsid w:val="0093015B"/>
    <w:rsid w:val="0093666C"/>
    <w:rsid w:val="00936CA7"/>
    <w:rsid w:val="009548CE"/>
    <w:rsid w:val="009608CA"/>
    <w:rsid w:val="0096577E"/>
    <w:rsid w:val="00987295"/>
    <w:rsid w:val="009A602E"/>
    <w:rsid w:val="009C137A"/>
    <w:rsid w:val="009D1D17"/>
    <w:rsid w:val="009D6FC3"/>
    <w:rsid w:val="00A013BA"/>
    <w:rsid w:val="00A2516E"/>
    <w:rsid w:val="00A36649"/>
    <w:rsid w:val="00A40716"/>
    <w:rsid w:val="00A42AA0"/>
    <w:rsid w:val="00A55D09"/>
    <w:rsid w:val="00A574E8"/>
    <w:rsid w:val="00A64E71"/>
    <w:rsid w:val="00A66BF4"/>
    <w:rsid w:val="00A74C90"/>
    <w:rsid w:val="00A858F7"/>
    <w:rsid w:val="00AA762D"/>
    <w:rsid w:val="00AD0A04"/>
    <w:rsid w:val="00B2394B"/>
    <w:rsid w:val="00B25DB3"/>
    <w:rsid w:val="00B5022C"/>
    <w:rsid w:val="00B66A0C"/>
    <w:rsid w:val="00B9140F"/>
    <w:rsid w:val="00BA0543"/>
    <w:rsid w:val="00BA4938"/>
    <w:rsid w:val="00BB1088"/>
    <w:rsid w:val="00BD5FBF"/>
    <w:rsid w:val="00C0595F"/>
    <w:rsid w:val="00C2228F"/>
    <w:rsid w:val="00C37E2C"/>
    <w:rsid w:val="00C6007A"/>
    <w:rsid w:val="00C6135A"/>
    <w:rsid w:val="00C66930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CF56D9"/>
    <w:rsid w:val="00D02292"/>
    <w:rsid w:val="00D03506"/>
    <w:rsid w:val="00D30171"/>
    <w:rsid w:val="00D41E20"/>
    <w:rsid w:val="00D56D51"/>
    <w:rsid w:val="00D56E08"/>
    <w:rsid w:val="00D86E92"/>
    <w:rsid w:val="00DA0322"/>
    <w:rsid w:val="00DC1C11"/>
    <w:rsid w:val="00DC222E"/>
    <w:rsid w:val="00DE1426"/>
    <w:rsid w:val="00E13B1E"/>
    <w:rsid w:val="00E35221"/>
    <w:rsid w:val="00E37A82"/>
    <w:rsid w:val="00E416F9"/>
    <w:rsid w:val="00E51761"/>
    <w:rsid w:val="00E5700A"/>
    <w:rsid w:val="00E60932"/>
    <w:rsid w:val="00E76E9F"/>
    <w:rsid w:val="00E81B12"/>
    <w:rsid w:val="00E87318"/>
    <w:rsid w:val="00E907DE"/>
    <w:rsid w:val="00EB04DB"/>
    <w:rsid w:val="00EC5607"/>
    <w:rsid w:val="00EC6636"/>
    <w:rsid w:val="00EF14A1"/>
    <w:rsid w:val="00F45E43"/>
    <w:rsid w:val="00F46BA1"/>
    <w:rsid w:val="00F51161"/>
    <w:rsid w:val="00F56318"/>
    <w:rsid w:val="00F80062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07FBF"/>
    <w:rsid w:val="00256C9F"/>
    <w:rsid w:val="0030273F"/>
    <w:rsid w:val="00351A95"/>
    <w:rsid w:val="00370278"/>
    <w:rsid w:val="003F567D"/>
    <w:rsid w:val="004527CD"/>
    <w:rsid w:val="0048776D"/>
    <w:rsid w:val="004C2AD4"/>
    <w:rsid w:val="004D2CE9"/>
    <w:rsid w:val="00595EEB"/>
    <w:rsid w:val="00601792"/>
    <w:rsid w:val="006807C5"/>
    <w:rsid w:val="006E41FA"/>
    <w:rsid w:val="006F0DDE"/>
    <w:rsid w:val="0072094D"/>
    <w:rsid w:val="00727B4D"/>
    <w:rsid w:val="00754B5D"/>
    <w:rsid w:val="00783F34"/>
    <w:rsid w:val="007D5C4A"/>
    <w:rsid w:val="0083084C"/>
    <w:rsid w:val="00875CB3"/>
    <w:rsid w:val="0093015B"/>
    <w:rsid w:val="00936CA7"/>
    <w:rsid w:val="009548CE"/>
    <w:rsid w:val="00961673"/>
    <w:rsid w:val="00A31A65"/>
    <w:rsid w:val="00AC4BEE"/>
    <w:rsid w:val="00B76E0F"/>
    <w:rsid w:val="00C04435"/>
    <w:rsid w:val="00C6007A"/>
    <w:rsid w:val="00C6135A"/>
    <w:rsid w:val="00C66930"/>
    <w:rsid w:val="00C766BE"/>
    <w:rsid w:val="00CB500A"/>
    <w:rsid w:val="00CC0153"/>
    <w:rsid w:val="00CF56D9"/>
    <w:rsid w:val="00D02292"/>
    <w:rsid w:val="00D1789B"/>
    <w:rsid w:val="00DC222E"/>
    <w:rsid w:val="00E37A82"/>
    <w:rsid w:val="00E51761"/>
    <w:rsid w:val="00F003FE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CF5DB2-107D-47B5-B4AE-B7ACE11F9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Hywel Morgan</cp:lastModifiedBy>
  <cp:revision>26</cp:revision>
  <dcterms:created xsi:type="dcterms:W3CDTF">2025-06-03T16:27:00Z</dcterms:created>
  <dcterms:modified xsi:type="dcterms:W3CDTF">2026-04-27T08:25:00Z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